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CEB4" w14:textId="738DFF86" w:rsidR="00337548" w:rsidRDefault="00337548" w:rsidP="00337548">
      <w:pPr>
        <w:jc w:val="center"/>
        <w:rPr>
          <w:b/>
          <w:highlight w:val="yellow"/>
        </w:rPr>
      </w:pPr>
      <w:r>
        <w:rPr>
          <w:b/>
          <w:highlight w:val="yellow"/>
        </w:rPr>
        <w:t>ИОМ. Направление музыка</w:t>
      </w:r>
    </w:p>
    <w:p w14:paraId="615A5644" w14:textId="6E83992A" w:rsidR="0082773C" w:rsidRPr="000601E1" w:rsidRDefault="0082773C">
      <w:pPr>
        <w:rPr>
          <w:b/>
          <w:highlight w:val="yellow"/>
        </w:rPr>
      </w:pPr>
      <w:r w:rsidRPr="000601E1">
        <w:rPr>
          <w:b/>
          <w:highlight w:val="yellow"/>
        </w:rPr>
        <w:t>ТНР</w:t>
      </w:r>
      <w:r w:rsidR="000601E1">
        <w:rPr>
          <w:b/>
          <w:highlight w:val="yellow"/>
        </w:rPr>
        <w:t xml:space="preserve"> </w:t>
      </w:r>
      <w:r w:rsidRPr="000601E1">
        <w:rPr>
          <w:b/>
          <w:highlight w:val="yellow"/>
        </w:rPr>
        <w:t>4-5</w:t>
      </w:r>
      <w:r w:rsidRPr="000601E1">
        <w:rPr>
          <w:b/>
        </w:rPr>
        <w:t xml:space="preserve"> </w:t>
      </w:r>
    </w:p>
    <w:p w14:paraId="61AC4CBD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При реализации направления "Музыка" обучающиеся учатся эмоционально, адекватно воспринимать разную музыку, развивают слуховое внимание и сосредоточение, музыкальный слух (</w:t>
      </w:r>
      <w:proofErr w:type="spellStart"/>
      <w:r w:rsidRPr="000601E1">
        <w:rPr>
          <w:rFonts w:ascii="Times New Roman CYR" w:hAnsi="Times New Roman CYR" w:cs="Times New Roman CYR"/>
          <w:color w:val="000000"/>
        </w:rPr>
        <w:t>звуковысотный</w:t>
      </w:r>
      <w:proofErr w:type="spellEnd"/>
      <w:r w:rsidRPr="000601E1">
        <w:rPr>
          <w:rFonts w:ascii="Times New Roman CYR" w:hAnsi="Times New Roman CYR" w:cs="Times New Roman CYR"/>
          <w:color w:val="000000"/>
        </w:rPr>
        <w:t xml:space="preserve">, ритмический, динамический, тембровый), привлекают их к участию в различных видах музыкальной деятельности (пение, танцы, музыкально-дидактические и хороводные игры, игры на детских музыкальных инструментах). Обучающиеся учатся распознавать настроение музыки, характер (движение, состояние природы) </w:t>
      </w:r>
    </w:p>
    <w:p w14:paraId="2A08C6ED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color w:val="000000"/>
        </w:rPr>
      </w:pPr>
      <w:r w:rsidRPr="000601E1">
        <w:rPr>
          <w:rFonts w:ascii="Times New Roman CYR" w:hAnsi="Times New Roman CYR" w:cs="Times New Roman CYR"/>
          <w:b/>
          <w:color w:val="000000"/>
          <w:highlight w:val="yellow"/>
        </w:rPr>
        <w:t>5-6; 6-7 лет</w:t>
      </w:r>
    </w:p>
    <w:p w14:paraId="2DC44AE4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Реализация содержания раздела "Музыка" направлена на обогащение музыкальных впечатлений обучающихся, совершенствование их певческих, танцевальных навыков и умений.</w:t>
      </w:r>
    </w:p>
    <w:p w14:paraId="5E79C9AB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Продолжается работа по формированию представлений о творчестве композиторов, о музыкальных инструментах, об элементарных музыкальных формах. В этом возрасте обучающиеся различают музыку разных жанров и стилей. Знают характерные признаки балета, оперы, симфонической и камерной музыки. Различают средства музыкальной выразительности (лад, мелодия, метроритм). Обучающиеся понимают, что характер музыки определяется средствами музыкальной выразительности.</w:t>
      </w:r>
    </w:p>
    <w:p w14:paraId="013A91D9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Особое внимание в музыкальном развитии дошкольников с нарушениями речи уделяется умению рассказывать, рассуждать о музыке адекватно характеру музыкального образа.</w:t>
      </w:r>
    </w:p>
    <w:p w14:paraId="3EF9D473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В этот период музыкальный руководитель, воспитатели и другие специалисты продолжают развивать у обучающихся музыкальный слух (звуко-высотный, ритмический, динамический, тембровый), учить использовать для музыкального сопровождения самодельные музыкальные инструменты, изготовленные с помощью педагогических работников. Музыкальные игрушки, детские музыкальные инструменты разнообразно применяются в ходе занятий учителя-логопеда, воспитателей, инструкторов по физической культуре и, конечно же, на музыкальных занятиях.</w:t>
      </w:r>
    </w:p>
    <w:p w14:paraId="11581679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 xml:space="preserve">Большое значение для развития слухового восприятия обучающихся (восприятия звуков различной громкости и высоты), развития </w:t>
      </w:r>
      <w:proofErr w:type="spellStart"/>
      <w:r w:rsidRPr="000601E1">
        <w:rPr>
          <w:rFonts w:ascii="Times New Roman CYR" w:hAnsi="Times New Roman CYR" w:cs="Times New Roman CYR"/>
          <w:color w:val="000000"/>
        </w:rPr>
        <w:t>общеречевых</w:t>
      </w:r>
      <w:proofErr w:type="spellEnd"/>
      <w:r w:rsidRPr="000601E1">
        <w:rPr>
          <w:rFonts w:ascii="Times New Roman CYR" w:hAnsi="Times New Roman CYR" w:cs="Times New Roman CYR"/>
          <w:color w:val="000000"/>
        </w:rPr>
        <w:t xml:space="preserve"> умений и навыков (дыхательных, голосовых, артикуляторных) имеет взаимодействие учителя-логопеда, музыкального руководителя и воспитателей.</w:t>
      </w:r>
    </w:p>
    <w:p w14:paraId="7B62E4F6" w14:textId="77777777" w:rsidR="0082773C" w:rsidRPr="000601E1" w:rsidRDefault="0082773C"/>
    <w:p w14:paraId="1BF6BCBD" w14:textId="77777777" w:rsidR="0082773C" w:rsidRPr="000601E1" w:rsidRDefault="0082773C">
      <w:pPr>
        <w:rPr>
          <w:b/>
        </w:rPr>
      </w:pPr>
      <w:r w:rsidRPr="000601E1">
        <w:rPr>
          <w:b/>
          <w:highlight w:val="yellow"/>
        </w:rPr>
        <w:t>ЗПР</w:t>
      </w:r>
    </w:p>
    <w:p w14:paraId="63B34C71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 xml:space="preserve">Музыкальная деятельность - общие задачи: </w:t>
      </w:r>
    </w:p>
    <w:p w14:paraId="70886436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 xml:space="preserve">Развитие музыкально-художественной деятельности: </w:t>
      </w:r>
    </w:p>
    <w:p w14:paraId="3B7971AA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1.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>развитие восприятия музыки, интереса к игре на детских музыкальных инструментах;</w:t>
      </w:r>
    </w:p>
    <w:p w14:paraId="3D0A5EF3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 xml:space="preserve"> 2.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формирование интереса к пению и развитие певческих умений; </w:t>
      </w:r>
    </w:p>
    <w:p w14:paraId="51E96219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3.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>развитие музыкально-ритмических способностей.</w:t>
      </w:r>
    </w:p>
    <w:p w14:paraId="0165406A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 xml:space="preserve">Приобщение к музыкальному искусству: </w:t>
      </w:r>
    </w:p>
    <w:p w14:paraId="2464C221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1.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формирование основ музыкальной культуры, элементарных представлений о музыкальном искусстве и его жанрах; </w:t>
      </w:r>
    </w:p>
    <w:p w14:paraId="4878387E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2.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>развитие предпосылок ценностно-смыслового восприятия и понимания произведений музыкального искусства;</w:t>
      </w:r>
    </w:p>
    <w:p w14:paraId="471C0A35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3.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поддержка инициативы и самостоятельности, творчества обучающихся в различных видах музыкальной деятельности; </w:t>
      </w:r>
    </w:p>
    <w:p w14:paraId="19C07FE7" w14:textId="77777777" w:rsidR="0082773C" w:rsidRPr="000601E1" w:rsidRDefault="0082773C" w:rsidP="0082773C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4.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>формирование представлений о музыкальной сокровищнице малой родины и Отечества, единстве и многообразии способов выражения музыкальной культуры разных стран и народов мира.</w:t>
      </w:r>
    </w:p>
    <w:p w14:paraId="08F782EF" w14:textId="77777777" w:rsidR="0082773C" w:rsidRPr="000601E1" w:rsidRDefault="0082773C">
      <w:pPr>
        <w:rPr>
          <w:b/>
        </w:rPr>
      </w:pPr>
    </w:p>
    <w:p w14:paraId="1A66BF47" w14:textId="77777777" w:rsidR="000601E1" w:rsidRPr="000601E1" w:rsidRDefault="000601E1">
      <w:pPr>
        <w:rPr>
          <w:b/>
        </w:rPr>
      </w:pPr>
      <w:r w:rsidRPr="000601E1">
        <w:rPr>
          <w:b/>
          <w:highlight w:val="yellow"/>
        </w:rPr>
        <w:t>УО</w:t>
      </w:r>
    </w:p>
    <w:p w14:paraId="72C4BFF6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 xml:space="preserve">При освоении раздела "Музыкальное воспитание и театрализованная деятельность" основными задачами образовательной деятельности являются: </w:t>
      </w:r>
    </w:p>
    <w:p w14:paraId="010530EA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1.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учить обучающихся проявлять реакции на звучание музыки (поворачивать голову в сторону звучания, улыбаться); </w:t>
      </w:r>
    </w:p>
    <w:p w14:paraId="3F322DE4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2.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учить слушать музыку, показывать рукой на источник музыки (где музыка?); </w:t>
      </w:r>
    </w:p>
    <w:p w14:paraId="0317561B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3.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развивать интерес к звучанию музыкальных произведений; </w:t>
      </w:r>
    </w:p>
    <w:p w14:paraId="314EF352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4.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развивать потребность к прослушиванию музыкальных произведений совместно с педагогическим работником; </w:t>
      </w:r>
    </w:p>
    <w:p w14:paraId="3CD95C65" w14:textId="77777777" w:rsidR="000601E1" w:rsidRP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lastRenderedPageBreak/>
        <w:t>5.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>учить действовать с музыкальными игрушками: стучать в барабан, трясти бубен, играть с погремушкой, нажимать на звучащие резиновые игрушки.</w:t>
      </w:r>
    </w:p>
    <w:p w14:paraId="79BA63BB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i/>
          <w:iCs/>
          <w:color w:val="000000"/>
        </w:rPr>
      </w:pPr>
    </w:p>
    <w:p w14:paraId="7E91035A" w14:textId="77777777" w:rsidR="000601E1" w:rsidRP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i/>
          <w:iCs/>
          <w:color w:val="000000"/>
        </w:rPr>
      </w:pPr>
      <w:r w:rsidRPr="000601E1">
        <w:rPr>
          <w:rFonts w:ascii="Times New Roman CYR" w:hAnsi="Times New Roman CYR" w:cs="Times New Roman CYR"/>
          <w:b/>
          <w:i/>
          <w:iCs/>
          <w:color w:val="000000"/>
        </w:rPr>
        <w:t xml:space="preserve">Основными задачами образовательной деятельности с детьми среднего дошкольного возраста являются: </w:t>
      </w:r>
    </w:p>
    <w:p w14:paraId="1C3A8ECE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1.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продолжать учить обучающихся внимательно слушать музыкальные произведения и игру на различных музыкальных инструментах; </w:t>
      </w:r>
    </w:p>
    <w:p w14:paraId="0D853919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2.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развивать слуховой опыт обучающихся с целью формирования произвольного слухового внимания к звукам с их последующей дифференциацией и запоминанием; </w:t>
      </w:r>
    </w:p>
    <w:p w14:paraId="4AEC39C4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3.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учить соотносить характер музыки с характером и повадками персонажей сказок и представителей животного мира; </w:t>
      </w:r>
    </w:p>
    <w:p w14:paraId="6370EB31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4.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учить обучающихся петь индивидуально, подпевая педагогическому работнику слоги и слова в знакомых песнях; </w:t>
      </w:r>
    </w:p>
    <w:p w14:paraId="7DFBB294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5.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учить согласовывать движения с началом и окончанием музыки, менять движения с изменением музыки; </w:t>
      </w:r>
    </w:p>
    <w:p w14:paraId="3BFEDAAA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6.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учить выполнять элементарные движения с предметами (платочками, погремушками, султанчиками) и танцевальные движения, выполняемым под веселую музыку; </w:t>
      </w:r>
    </w:p>
    <w:p w14:paraId="3B17922F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7.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учить обучающихся проявлять эмоциональное отношение к проведению праздничных утренников, занятий - развлечений и досуговой деятельности; </w:t>
      </w:r>
    </w:p>
    <w:p w14:paraId="124FFA88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</w:p>
    <w:p w14:paraId="214AE4A3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i/>
          <w:iCs/>
          <w:color w:val="000000"/>
        </w:rPr>
      </w:pPr>
      <w:r w:rsidRPr="000601E1">
        <w:rPr>
          <w:rFonts w:ascii="Times New Roman CYR" w:hAnsi="Times New Roman CYR" w:cs="Times New Roman CYR"/>
          <w:b/>
          <w:i/>
          <w:iCs/>
          <w:color w:val="000000"/>
        </w:rPr>
        <w:t>Основными задачами образовательной деятельности с детьми старшего дошкольного возраста являются:</w:t>
      </w:r>
      <w:r w:rsidRPr="000601E1">
        <w:rPr>
          <w:rFonts w:ascii="Times New Roman CYR" w:hAnsi="Times New Roman CYR" w:cs="Times New Roman CYR"/>
          <w:i/>
          <w:iCs/>
          <w:color w:val="000000"/>
        </w:rPr>
        <w:t xml:space="preserve"> </w:t>
      </w:r>
    </w:p>
    <w:p w14:paraId="513201A7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1.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формировать эмоционально-ассоциативное и предметно-образное восприятие музыкальных произведений детьми; </w:t>
      </w:r>
    </w:p>
    <w:p w14:paraId="0676459A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2.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формировать у обучающихся навык пластического воспроизведения ритмического рисунка фрагмента музыкальных произведений; </w:t>
      </w:r>
    </w:p>
    <w:p w14:paraId="0258E7EF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3.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учить обучающихся различать голоса других детей и узнавать, кто из них поет; </w:t>
      </w:r>
    </w:p>
    <w:p w14:paraId="27C67E23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4.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учить обучающихся петь хором несложные песенки в примарном (удобном) диапазоне, соблюдая одновременность звучания; </w:t>
      </w:r>
    </w:p>
    <w:p w14:paraId="04E1D50B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5.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учить обучающихся выполнять плясовые движения под музыку (стучать каблучком, поочередно выставлять вперед то левую, то правую ногу, делать шаг вперед, шаг назад на носочках, кружиться на носочках, выполнять "маленькую пружинку" с небольшим поворотом корпуса вправо-влево); </w:t>
      </w:r>
    </w:p>
    <w:p w14:paraId="66B6C6AF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6.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учить обучающихся участвовать в коллективной игре на различных элементарных музыкальных инструментах (металлофон, губная гармошка, барабан, бубен, ложки, трещотки, маракасы, бубенчики, колокольчики, треугольник); </w:t>
      </w:r>
    </w:p>
    <w:p w14:paraId="0CF1108D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7.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учить обучающихся внимательно следить за развитием событий в кукольном спектакле, эмоционально реагировать на его события, рассказывать по наводящим вопросам о наиболее ярком эпизоде или герое; </w:t>
      </w:r>
    </w:p>
    <w:p w14:paraId="1714B70F" w14:textId="77777777" w:rsidR="000601E1" w:rsidRP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8.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>формировать элементарные представления о разных видах искусства и художественно-практической деятельности;</w:t>
      </w:r>
    </w:p>
    <w:p w14:paraId="10BF7904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9.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стимулировать у обучающихся желание слушать музыку, эмоционально откликаться на нее, рассказывать о ней, обогащать запас музыкальных впечатлений; </w:t>
      </w:r>
    </w:p>
    <w:p w14:paraId="1C925BA2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10.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совершенствовать умения запоминать, узнавать знакомые простейшие мелодии; </w:t>
      </w:r>
    </w:p>
    <w:p w14:paraId="35D20CC6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11.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стимулировать желание обучающихся передавать настроение музыкального произведения в рисунке, поделке, аппликации; </w:t>
      </w:r>
    </w:p>
    <w:p w14:paraId="5640E73D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12.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формировать ясную дикцию в процессе пения, учить пониманию и выполнению основных дирижерских жестов: внимание, вдох, вступление, снятие; </w:t>
      </w:r>
    </w:p>
    <w:p w14:paraId="12F3EACD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13.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развивать у обучающихся интерес к игре на </w:t>
      </w:r>
      <w:proofErr w:type="spellStart"/>
      <w:r w:rsidRPr="000601E1">
        <w:rPr>
          <w:rFonts w:ascii="Times New Roman CYR" w:hAnsi="Times New Roman CYR" w:cs="Times New Roman CYR"/>
          <w:color w:val="000000"/>
        </w:rPr>
        <w:t>деревозвучных</w:t>
      </w:r>
      <w:proofErr w:type="spellEnd"/>
      <w:r w:rsidRPr="000601E1">
        <w:rPr>
          <w:rFonts w:ascii="Times New Roman CYR" w:hAnsi="Times New Roman CYR" w:cs="Times New Roman CYR"/>
          <w:color w:val="000000"/>
        </w:rPr>
        <w:t xml:space="preserve">, </w:t>
      </w:r>
      <w:proofErr w:type="spellStart"/>
      <w:r w:rsidRPr="000601E1">
        <w:rPr>
          <w:rFonts w:ascii="Times New Roman CYR" w:hAnsi="Times New Roman CYR" w:cs="Times New Roman CYR"/>
          <w:color w:val="000000"/>
        </w:rPr>
        <w:t>металлозвучных</w:t>
      </w:r>
      <w:proofErr w:type="spellEnd"/>
      <w:r w:rsidRPr="000601E1">
        <w:rPr>
          <w:rFonts w:ascii="Times New Roman CYR" w:hAnsi="Times New Roman CYR" w:cs="Times New Roman CYR"/>
          <w:color w:val="000000"/>
        </w:rPr>
        <w:t xml:space="preserve"> и других элементарных музыкальных инструментах;</w:t>
      </w:r>
    </w:p>
    <w:p w14:paraId="32837392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 xml:space="preserve"> 14.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учить называть музыкальные инструменты и подбирать (с помощью педагогического работника) тот или иной инструмент для передачи характера соответствующего сказочного персонажа; </w:t>
      </w:r>
    </w:p>
    <w:p w14:paraId="77F56B3F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15.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поощрять стремление обучающихся импровизировать на музыкальных инструментах; </w:t>
      </w:r>
    </w:p>
    <w:p w14:paraId="1D204D78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16.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формировать групповой детский оркестр, в котором каждый ребенок играет на своем музыкальном инструменте и, который может выступать как перед родителям (законным представителям), так и перед другими детскими коллективами; </w:t>
      </w:r>
    </w:p>
    <w:p w14:paraId="7B48B88D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lastRenderedPageBreak/>
        <w:t>17.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закреплять интерес к театрализованному действию, происходящему на "сцене" - столе, ширме, </w:t>
      </w:r>
      <w:proofErr w:type="spellStart"/>
      <w:r w:rsidRPr="000601E1">
        <w:rPr>
          <w:rFonts w:ascii="Times New Roman CYR" w:hAnsi="Times New Roman CYR" w:cs="Times New Roman CYR"/>
          <w:color w:val="000000"/>
        </w:rPr>
        <w:t>фланелеграфе</w:t>
      </w:r>
      <w:proofErr w:type="spellEnd"/>
      <w:r w:rsidRPr="000601E1">
        <w:rPr>
          <w:rFonts w:ascii="Times New Roman CYR" w:hAnsi="Times New Roman CYR" w:cs="Times New Roman CYR"/>
          <w:color w:val="000000"/>
        </w:rPr>
        <w:t xml:space="preserve">, учить сопереживать героям, следить за развитием сюжета, сохраняя интерес до конца спектакля; </w:t>
      </w:r>
    </w:p>
    <w:p w14:paraId="2FDCEFC3" w14:textId="77777777" w:rsid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>18.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>учить (с помощью педагогического работника) овладевать простейшими вербальными и невербальными способами передачи образов героев (жестами, интонацией, имитационными движениями);</w:t>
      </w:r>
    </w:p>
    <w:p w14:paraId="49E6CD1A" w14:textId="77777777" w:rsidR="000601E1" w:rsidRPr="000601E1" w:rsidRDefault="000601E1" w:rsidP="000601E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color w:val="000000"/>
        </w:rPr>
      </w:pPr>
      <w:r w:rsidRPr="000601E1">
        <w:rPr>
          <w:rFonts w:ascii="Times New Roman CYR" w:hAnsi="Times New Roman CYR" w:cs="Times New Roman CYR"/>
          <w:color w:val="000000"/>
        </w:rPr>
        <w:t xml:space="preserve"> 19.</w:t>
      </w:r>
      <w:r w:rsidRPr="000601E1">
        <w:rPr>
          <w:rFonts w:ascii="Arial CYR" w:hAnsi="Arial CYR" w:cs="Arial CYR"/>
          <w:color w:val="000000"/>
        </w:rPr>
        <w:t xml:space="preserve"> </w:t>
      </w:r>
      <w:r w:rsidRPr="000601E1">
        <w:rPr>
          <w:rFonts w:ascii="Times New Roman CYR" w:hAnsi="Times New Roman CYR" w:cs="Times New Roman CYR"/>
          <w:color w:val="000000"/>
        </w:rPr>
        <w:t xml:space="preserve">формировать начальные представления о театре, его доступных видах: кукольном (на ширме), плоскостном (на столе, на </w:t>
      </w:r>
      <w:proofErr w:type="spellStart"/>
      <w:r w:rsidRPr="000601E1">
        <w:rPr>
          <w:rFonts w:ascii="Times New Roman CYR" w:hAnsi="Times New Roman CYR" w:cs="Times New Roman CYR"/>
          <w:color w:val="000000"/>
        </w:rPr>
        <w:t>фланелеграфе</w:t>
      </w:r>
      <w:proofErr w:type="spellEnd"/>
      <w:r w:rsidRPr="000601E1">
        <w:rPr>
          <w:rFonts w:ascii="Times New Roman CYR" w:hAnsi="Times New Roman CYR" w:cs="Times New Roman CYR"/>
          <w:color w:val="000000"/>
        </w:rPr>
        <w:t>), создавая у обучающихся радостное настроение от общения с кукольными персонажами.</w:t>
      </w:r>
    </w:p>
    <w:p w14:paraId="3657404D" w14:textId="77777777" w:rsidR="000601E1" w:rsidRPr="000601E1" w:rsidRDefault="000601E1">
      <w:pPr>
        <w:rPr>
          <w:b/>
        </w:rPr>
      </w:pPr>
    </w:p>
    <w:sectPr w:rsidR="000601E1" w:rsidRPr="0006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534"/>
    <w:rsid w:val="000125E4"/>
    <w:rsid w:val="000601E1"/>
    <w:rsid w:val="001304D8"/>
    <w:rsid w:val="00337548"/>
    <w:rsid w:val="006F60A3"/>
    <w:rsid w:val="0082773C"/>
    <w:rsid w:val="00936AFA"/>
    <w:rsid w:val="00BE355F"/>
    <w:rsid w:val="00DD2CE7"/>
    <w:rsid w:val="00F36B9F"/>
    <w:rsid w:val="00F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E2B9"/>
  <w15:docId w15:val="{BE16E9F9-144C-42A6-A9F2-6FE0FFB6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5E4"/>
  </w:style>
  <w:style w:type="paragraph" w:styleId="1">
    <w:name w:val="heading 1"/>
    <w:basedOn w:val="a"/>
    <w:next w:val="a"/>
    <w:link w:val="10"/>
    <w:uiPriority w:val="1"/>
    <w:qFormat/>
    <w:rsid w:val="00012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125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125E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12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12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0125E4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0125E4"/>
  </w:style>
  <w:style w:type="paragraph" w:styleId="a5">
    <w:name w:val="List Paragraph"/>
    <w:basedOn w:val="a"/>
    <w:uiPriority w:val="1"/>
    <w:qFormat/>
    <w:rsid w:val="000125E4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MADOU-416</cp:lastModifiedBy>
  <cp:revision>3</cp:revision>
  <dcterms:created xsi:type="dcterms:W3CDTF">2025-09-15T06:43:00Z</dcterms:created>
  <dcterms:modified xsi:type="dcterms:W3CDTF">2026-03-18T09:54:00Z</dcterms:modified>
</cp:coreProperties>
</file>